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67F9" w14:textId="3ED3A991" w:rsidR="00DF5CA9" w:rsidRPr="00BC0D10" w:rsidRDefault="00DF5CA9" w:rsidP="00AD0210">
      <w:pPr>
        <w:pStyle w:val="v1msonormal"/>
        <w:shd w:val="clear" w:color="auto" w:fill="FFFFFF"/>
        <w:spacing w:before="240" w:beforeAutospacing="0" w:after="0" w:afterAutospacing="0" w:line="360" w:lineRule="auto"/>
        <w:ind w:right="-811" w:firstLine="708"/>
        <w:rPr>
          <w:rFonts w:ascii="Arial" w:eastAsia="Arial" w:hAnsi="Arial" w:cs="Arial"/>
          <w:bCs/>
          <w:color w:val="000000"/>
        </w:rPr>
      </w:pPr>
      <w:r>
        <w:rPr>
          <w:rFonts w:ascii="Arial" w:hAnsi="Arial" w:cs="Arial"/>
          <w:b/>
        </w:rPr>
        <w:t xml:space="preserve">Szanowne </w:t>
      </w:r>
      <w:r w:rsidRPr="00BC0D10">
        <w:rPr>
          <w:rFonts w:ascii="Arial" w:hAnsi="Arial" w:cs="Arial"/>
          <w:b/>
        </w:rPr>
        <w:t>pr</w:t>
      </w:r>
      <w:r>
        <w:rPr>
          <w:rFonts w:ascii="Arial" w:hAnsi="Arial" w:cs="Arial"/>
          <w:b/>
        </w:rPr>
        <w:t>zedstawicielki i przedstawiciele</w:t>
      </w:r>
      <w:r w:rsidRPr="00BC0D10">
        <w:rPr>
          <w:rFonts w:ascii="Arial" w:hAnsi="Arial" w:cs="Arial"/>
          <w:b/>
        </w:rPr>
        <w:t xml:space="preserve"> organizacji pozarządowych (NGO</w:t>
      </w:r>
      <w:r w:rsidRPr="00BC0D10">
        <w:rPr>
          <w:rFonts w:ascii="Arial" w:hAnsi="Arial" w:cs="Arial"/>
        </w:rPr>
        <w:t xml:space="preserve">) </w:t>
      </w:r>
      <w:r w:rsidRPr="00BC0D10">
        <w:rPr>
          <w:rFonts w:ascii="Arial" w:eastAsia="Arial" w:hAnsi="Arial" w:cs="Arial"/>
          <w:bCs/>
          <w:color w:val="000000"/>
        </w:rPr>
        <w:t>działających na podstawie art. 3 ust. 2 ustawy o działalności pożytku publicznego</w:t>
      </w:r>
      <w:r w:rsidR="00AD0210">
        <w:rPr>
          <w:rFonts w:ascii="Arial" w:eastAsia="Arial" w:hAnsi="Arial" w:cs="Arial"/>
          <w:bCs/>
          <w:color w:val="000000"/>
        </w:rPr>
        <w:tab/>
      </w:r>
      <w:r w:rsidR="00AD0210">
        <w:rPr>
          <w:rFonts w:ascii="Arial" w:eastAsia="Arial" w:hAnsi="Arial" w:cs="Arial"/>
          <w:bCs/>
          <w:color w:val="000000"/>
        </w:rPr>
        <w:tab/>
      </w:r>
      <w:r w:rsidRPr="00BC0D10">
        <w:rPr>
          <w:rFonts w:ascii="Arial" w:eastAsia="Arial" w:hAnsi="Arial" w:cs="Arial"/>
          <w:bCs/>
          <w:color w:val="000000"/>
        </w:rPr>
        <w:t>i o wolontariacie</w:t>
      </w:r>
      <w:r w:rsidR="000870B4">
        <w:rPr>
          <w:rFonts w:ascii="Arial" w:eastAsia="Arial" w:hAnsi="Arial" w:cs="Arial"/>
          <w:bCs/>
          <w:color w:val="000000"/>
        </w:rPr>
        <w:t>, m.in.</w:t>
      </w:r>
      <w:r w:rsidRPr="00BC0D10">
        <w:rPr>
          <w:rFonts w:ascii="Arial" w:eastAsia="Arial" w:hAnsi="Arial" w:cs="Arial"/>
          <w:bCs/>
          <w:color w:val="000000"/>
        </w:rPr>
        <w:t>:</w:t>
      </w:r>
    </w:p>
    <w:p w14:paraId="068E7887" w14:textId="77777777" w:rsidR="00DF5CA9" w:rsidRPr="00BC0D10" w:rsidRDefault="00DF5CA9" w:rsidP="00DF5CA9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spacing w:line="360" w:lineRule="auto"/>
        <w:ind w:right="-811"/>
        <w:rPr>
          <w:rFonts w:eastAsia="Times New Roman"/>
          <w:sz w:val="24"/>
          <w:szCs w:val="24"/>
        </w:rPr>
      </w:pPr>
      <w:r w:rsidRPr="00BC0D10">
        <w:rPr>
          <w:rFonts w:eastAsia="Times New Roman"/>
          <w:color w:val="000000"/>
          <w:sz w:val="24"/>
          <w:szCs w:val="24"/>
        </w:rPr>
        <w:t>Stowarzyszenia</w:t>
      </w:r>
    </w:p>
    <w:p w14:paraId="22B287F2" w14:textId="77777777" w:rsidR="00DF5CA9" w:rsidRPr="00BC0D10" w:rsidRDefault="00DF5CA9" w:rsidP="00DF5CA9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spacing w:line="360" w:lineRule="auto"/>
        <w:ind w:right="-811"/>
        <w:rPr>
          <w:rFonts w:eastAsia="Times New Roman"/>
          <w:sz w:val="24"/>
          <w:szCs w:val="24"/>
        </w:rPr>
      </w:pPr>
      <w:r w:rsidRPr="00BC0D10">
        <w:rPr>
          <w:rFonts w:eastAsia="Times New Roman"/>
          <w:color w:val="000000"/>
          <w:sz w:val="24"/>
          <w:szCs w:val="24"/>
        </w:rPr>
        <w:t>Koła Gospodyń Wiejskich</w:t>
      </w:r>
    </w:p>
    <w:p w14:paraId="36160B88" w14:textId="77777777" w:rsidR="00DF5CA9" w:rsidRPr="00BC0D10" w:rsidRDefault="00DF5CA9" w:rsidP="00DF5CA9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spacing w:line="360" w:lineRule="auto"/>
        <w:ind w:right="-811"/>
        <w:rPr>
          <w:rFonts w:eastAsia="Times New Roman"/>
          <w:sz w:val="24"/>
          <w:szCs w:val="24"/>
        </w:rPr>
      </w:pPr>
      <w:r w:rsidRPr="00BC0D10">
        <w:rPr>
          <w:rFonts w:eastAsia="Times New Roman"/>
          <w:color w:val="000000"/>
          <w:sz w:val="24"/>
          <w:szCs w:val="24"/>
        </w:rPr>
        <w:t>Fundacje</w:t>
      </w:r>
    </w:p>
    <w:p w14:paraId="06C5383A" w14:textId="77777777" w:rsidR="00DF5CA9" w:rsidRPr="00BC0D10" w:rsidRDefault="00DF5CA9" w:rsidP="00DF5CA9">
      <w:pPr>
        <w:widowControl/>
        <w:numPr>
          <w:ilvl w:val="0"/>
          <w:numId w:val="20"/>
        </w:numPr>
        <w:tabs>
          <w:tab w:val="clear" w:pos="720"/>
        </w:tabs>
        <w:autoSpaceDE/>
        <w:autoSpaceDN/>
        <w:spacing w:line="360" w:lineRule="auto"/>
        <w:ind w:right="-811"/>
        <w:rPr>
          <w:rFonts w:eastAsia="Times New Roman"/>
          <w:sz w:val="24"/>
          <w:szCs w:val="24"/>
        </w:rPr>
      </w:pPr>
      <w:r w:rsidRPr="00BC0D10">
        <w:rPr>
          <w:rFonts w:eastAsia="Times New Roman"/>
          <w:color w:val="000000"/>
          <w:sz w:val="24"/>
          <w:szCs w:val="24"/>
        </w:rPr>
        <w:t>Ochotnicze Straże Pożarne</w:t>
      </w:r>
    </w:p>
    <w:p w14:paraId="7EFEF0F7" w14:textId="5B2B730D" w:rsidR="00DF5CA9" w:rsidRDefault="00C075D1" w:rsidP="00AD0210">
      <w:pPr>
        <w:pStyle w:val="v1msonormal"/>
        <w:shd w:val="clear" w:color="auto" w:fill="FFFFFF"/>
        <w:spacing w:before="0" w:beforeAutospacing="0" w:after="0" w:afterAutospacing="0" w:line="360" w:lineRule="auto"/>
        <w:ind w:right="-811" w:firstLine="709"/>
        <w:rPr>
          <w:rFonts w:ascii="Arial" w:hAnsi="Arial" w:cs="Arial"/>
          <w:color w:val="000000"/>
        </w:rPr>
      </w:pPr>
      <w:r w:rsidRPr="000870B4">
        <w:rPr>
          <w:rFonts w:ascii="Arial" w:hAnsi="Arial" w:cs="Arial"/>
        </w:rPr>
        <w:t>Ośrodek Promowania Pr</w:t>
      </w:r>
      <w:r w:rsidR="0074387D" w:rsidRPr="000870B4">
        <w:rPr>
          <w:rFonts w:ascii="Arial" w:hAnsi="Arial" w:cs="Arial"/>
        </w:rPr>
        <w:t xml:space="preserve">zedsiębiorczości w Sandomierzu </w:t>
      </w:r>
      <w:r w:rsidR="00BC0D10" w:rsidRPr="000870B4">
        <w:rPr>
          <w:rStyle w:val="Pogrubienie"/>
          <w:rFonts w:ascii="Arial" w:eastAsia="Arial" w:hAnsi="Arial" w:cs="Arial"/>
          <w:b w:val="0"/>
          <w:color w:val="000000"/>
        </w:rPr>
        <w:t xml:space="preserve">w partnerstwie ze Stowarzyszeniem na Rzecz Rozwoju i Promocji Podkarpacia ”Pro </w:t>
      </w:r>
      <w:proofErr w:type="spellStart"/>
      <w:r w:rsidR="00BC0D10" w:rsidRPr="000870B4">
        <w:rPr>
          <w:rStyle w:val="Pogrubienie"/>
          <w:rFonts w:ascii="Arial" w:eastAsia="Arial" w:hAnsi="Arial" w:cs="Arial"/>
          <w:b w:val="0"/>
          <w:color w:val="000000"/>
        </w:rPr>
        <w:t>Carpathia</w:t>
      </w:r>
      <w:proofErr w:type="spellEnd"/>
      <w:r w:rsidR="00094966">
        <w:rPr>
          <w:rStyle w:val="Pogrubienie"/>
          <w:rFonts w:ascii="Arial" w:eastAsia="Arial" w:hAnsi="Arial" w:cs="Arial"/>
          <w:b w:val="0"/>
          <w:color w:val="000000"/>
        </w:rPr>
        <w:t>”</w:t>
      </w:r>
      <w:r w:rsidR="00BC0D10" w:rsidRPr="000870B4">
        <w:rPr>
          <w:rFonts w:ascii="Arial" w:hAnsi="Arial" w:cs="Arial"/>
        </w:rPr>
        <w:t xml:space="preserve"> informują</w:t>
      </w:r>
      <w:r w:rsidRPr="000870B4">
        <w:rPr>
          <w:rFonts w:ascii="Arial" w:hAnsi="Arial" w:cs="Arial"/>
        </w:rPr>
        <w:t xml:space="preserve"> </w:t>
      </w:r>
      <w:r w:rsidR="00BC0D10">
        <w:rPr>
          <w:rFonts w:ascii="Arial" w:hAnsi="Arial" w:cs="Arial"/>
          <w:color w:val="000000"/>
        </w:rPr>
        <w:t>o</w:t>
      </w:r>
      <w:r w:rsidR="00D904F7">
        <w:rPr>
          <w:rFonts w:ascii="Arial" w:hAnsi="Arial" w:cs="Arial"/>
          <w:color w:val="000000"/>
        </w:rPr>
        <w:t> </w:t>
      </w:r>
      <w:r w:rsidR="00BC0D10">
        <w:rPr>
          <w:rFonts w:ascii="Arial" w:hAnsi="Arial" w:cs="Arial"/>
          <w:color w:val="000000"/>
        </w:rPr>
        <w:t xml:space="preserve">przystąpieniu </w:t>
      </w:r>
      <w:r w:rsidR="00BC0D10" w:rsidRPr="00BC0D10">
        <w:rPr>
          <w:rFonts w:ascii="Arial" w:hAnsi="Arial" w:cs="Arial"/>
          <w:color w:val="000000"/>
        </w:rPr>
        <w:t>do realizacji projektu pn. Akademia Skutecznych NGO, współfinansowanego ze środków Europejskiego Funduszu Społecznego Plus, Priorytetu FERS.04 Spójność społeczna i zdrowie, Działanie FERS.04.12 Wsparcie NGO w zakresie usług publicznych i współpracy.</w:t>
      </w:r>
    </w:p>
    <w:p w14:paraId="153046FE" w14:textId="5E47AE84" w:rsidR="00C075D1" w:rsidRPr="00DF5CA9" w:rsidRDefault="00C075D1" w:rsidP="00AD0210">
      <w:pPr>
        <w:pStyle w:val="v1msonormal"/>
        <w:shd w:val="clear" w:color="auto" w:fill="FFFFFF"/>
        <w:spacing w:before="0" w:beforeAutospacing="0" w:after="0" w:afterAutospacing="0" w:line="360" w:lineRule="auto"/>
        <w:ind w:right="-811" w:firstLine="709"/>
        <w:rPr>
          <w:rFonts w:ascii="Arial" w:hAnsi="Arial" w:cs="Arial"/>
          <w:color w:val="000000"/>
        </w:rPr>
      </w:pPr>
      <w:r w:rsidRPr="00DA4266">
        <w:rPr>
          <w:rFonts w:ascii="Arial" w:hAnsi="Arial" w:cs="Arial"/>
          <w:bCs/>
        </w:rPr>
        <w:t>W ramach projektu organizacje będą mogły:</w:t>
      </w:r>
    </w:p>
    <w:p w14:paraId="782040F5" w14:textId="13CFC8FA" w:rsidR="00C075D1" w:rsidRPr="00DA4266" w:rsidRDefault="00C075D1" w:rsidP="00AD0210">
      <w:pPr>
        <w:pStyle w:val="NormalnyWeb"/>
        <w:numPr>
          <w:ilvl w:val="0"/>
          <w:numId w:val="21"/>
        </w:numPr>
        <w:spacing w:before="0" w:beforeAutospacing="0" w:after="120" w:afterAutospacing="0" w:line="276" w:lineRule="auto"/>
        <w:ind w:left="1134" w:right="-811" w:hanging="283"/>
        <w:rPr>
          <w:rFonts w:ascii="Arial" w:hAnsi="Arial" w:cs="Arial"/>
          <w:bCs/>
        </w:rPr>
      </w:pPr>
      <w:r w:rsidRPr="00DA4266">
        <w:rPr>
          <w:rFonts w:ascii="Arial" w:hAnsi="Arial" w:cs="Arial"/>
          <w:bCs/>
        </w:rPr>
        <w:t>otrzymać diagnozę/analizę potrzeb organizacji z perspektywy finansów, odbiorców usług, procesów wewnętrznych, rozwoju</w:t>
      </w:r>
      <w:r w:rsidR="00841CC2">
        <w:rPr>
          <w:rFonts w:ascii="Arial" w:hAnsi="Arial" w:cs="Arial"/>
          <w:bCs/>
        </w:rPr>
        <w:t>;</w:t>
      </w:r>
    </w:p>
    <w:p w14:paraId="0868EA2C" w14:textId="255DD78B" w:rsidR="00C075D1" w:rsidRPr="00DA4266" w:rsidRDefault="00C075D1" w:rsidP="00AD0210">
      <w:pPr>
        <w:pStyle w:val="NormalnyWeb"/>
        <w:numPr>
          <w:ilvl w:val="0"/>
          <w:numId w:val="21"/>
        </w:numPr>
        <w:spacing w:before="0" w:beforeAutospacing="0" w:after="120" w:afterAutospacing="0" w:line="276" w:lineRule="auto"/>
        <w:ind w:left="1134" w:right="-811" w:hanging="283"/>
        <w:rPr>
          <w:rFonts w:ascii="Arial" w:hAnsi="Arial" w:cs="Arial"/>
          <w:bCs/>
        </w:rPr>
      </w:pPr>
      <w:r w:rsidRPr="00DA4266">
        <w:rPr>
          <w:rFonts w:ascii="Arial" w:hAnsi="Arial" w:cs="Arial"/>
          <w:bCs/>
        </w:rPr>
        <w:t>skorzystać z doradztwa dostosowanego do potrzeb organizacji w zakresie finansów, procesów wewnętrznych</w:t>
      </w:r>
      <w:r w:rsidR="00841CC2">
        <w:rPr>
          <w:rFonts w:ascii="Arial" w:hAnsi="Arial" w:cs="Arial"/>
          <w:bCs/>
        </w:rPr>
        <w:t>;</w:t>
      </w:r>
    </w:p>
    <w:p w14:paraId="3BEC5481" w14:textId="1C22B63B" w:rsidR="00C075D1" w:rsidRPr="00DA4266" w:rsidRDefault="00C075D1" w:rsidP="00AD0210">
      <w:pPr>
        <w:pStyle w:val="NormalnyWeb"/>
        <w:numPr>
          <w:ilvl w:val="0"/>
          <w:numId w:val="21"/>
        </w:numPr>
        <w:spacing w:before="0" w:beforeAutospacing="0" w:after="120" w:afterAutospacing="0" w:line="276" w:lineRule="auto"/>
        <w:ind w:left="1134" w:right="-811" w:hanging="283"/>
        <w:rPr>
          <w:rFonts w:ascii="Arial" w:hAnsi="Arial" w:cs="Arial"/>
          <w:bCs/>
        </w:rPr>
      </w:pPr>
      <w:r w:rsidRPr="00DA4266">
        <w:rPr>
          <w:rFonts w:ascii="Arial" w:hAnsi="Arial" w:cs="Arial"/>
          <w:bCs/>
        </w:rPr>
        <w:t>skorzystać ze szkoleń dostosowanych do potrzeb organizacji w zakresie odbiorców usług, rozwoju</w:t>
      </w:r>
      <w:r w:rsidR="00841CC2">
        <w:rPr>
          <w:rFonts w:ascii="Arial" w:hAnsi="Arial" w:cs="Arial"/>
          <w:bCs/>
        </w:rPr>
        <w:t>;</w:t>
      </w:r>
    </w:p>
    <w:p w14:paraId="7472AD61" w14:textId="7AB5BAE4" w:rsidR="00C075D1" w:rsidRPr="00DA4266" w:rsidRDefault="00C075D1" w:rsidP="00AD0210">
      <w:pPr>
        <w:pStyle w:val="NormalnyWeb"/>
        <w:numPr>
          <w:ilvl w:val="0"/>
          <w:numId w:val="21"/>
        </w:numPr>
        <w:spacing w:before="0" w:beforeAutospacing="0" w:after="120" w:afterAutospacing="0" w:line="276" w:lineRule="auto"/>
        <w:ind w:left="1134" w:right="-811" w:hanging="283"/>
        <w:rPr>
          <w:rFonts w:ascii="Arial" w:hAnsi="Arial" w:cs="Arial"/>
          <w:bCs/>
        </w:rPr>
      </w:pPr>
      <w:r w:rsidRPr="00DA4266">
        <w:rPr>
          <w:rFonts w:ascii="Arial" w:hAnsi="Arial" w:cs="Arial"/>
          <w:bCs/>
        </w:rPr>
        <w:t xml:space="preserve">skorzystać z badania </w:t>
      </w:r>
      <w:r w:rsidR="00841CC2">
        <w:rPr>
          <w:rFonts w:ascii="Arial" w:hAnsi="Arial" w:cs="Arial"/>
          <w:bCs/>
        </w:rPr>
        <w:t xml:space="preserve">kompetencji osobistych metodą </w:t>
      </w:r>
      <w:r w:rsidRPr="00DA4266">
        <w:rPr>
          <w:rFonts w:ascii="Arial" w:hAnsi="Arial" w:cs="Arial"/>
          <w:bCs/>
        </w:rPr>
        <w:t>DISC</w:t>
      </w:r>
      <w:r w:rsidR="00841CC2">
        <w:rPr>
          <w:rFonts w:ascii="Arial" w:hAnsi="Arial" w:cs="Arial"/>
          <w:bCs/>
        </w:rPr>
        <w:t>;</w:t>
      </w:r>
    </w:p>
    <w:p w14:paraId="6E725E3E" w14:textId="77777777" w:rsidR="00C075D1" w:rsidRPr="00DA4266" w:rsidRDefault="00C075D1" w:rsidP="00AD0210">
      <w:pPr>
        <w:pStyle w:val="NormalnyWeb"/>
        <w:numPr>
          <w:ilvl w:val="0"/>
          <w:numId w:val="21"/>
        </w:numPr>
        <w:spacing w:before="0" w:beforeAutospacing="0" w:after="120" w:afterAutospacing="0" w:line="276" w:lineRule="auto"/>
        <w:ind w:left="1134" w:right="-811" w:hanging="283"/>
        <w:rPr>
          <w:rFonts w:ascii="Arial" w:hAnsi="Arial" w:cs="Arial"/>
          <w:bCs/>
        </w:rPr>
      </w:pPr>
      <w:r w:rsidRPr="00DA4266">
        <w:rPr>
          <w:rFonts w:ascii="Arial" w:hAnsi="Arial" w:cs="Arial"/>
          <w:bCs/>
        </w:rPr>
        <w:t>wziąć udział w wyjeździe studyjnym.</w:t>
      </w:r>
    </w:p>
    <w:p w14:paraId="61513752" w14:textId="29C9EDB5" w:rsidR="00C075D1" w:rsidRDefault="00C075D1" w:rsidP="00AD0210">
      <w:pPr>
        <w:pStyle w:val="NormalnyWeb"/>
        <w:spacing w:before="240" w:beforeAutospacing="0" w:after="0" w:afterAutospacing="0" w:line="360" w:lineRule="auto"/>
        <w:ind w:right="-811" w:firstLine="709"/>
        <w:rPr>
          <w:rFonts w:ascii="Arial" w:eastAsia="Arial" w:hAnsi="Arial" w:cs="Arial"/>
          <w:bCs/>
          <w:color w:val="000000"/>
        </w:rPr>
      </w:pPr>
      <w:r w:rsidRPr="00DA4266">
        <w:rPr>
          <w:rFonts w:ascii="Arial" w:eastAsia="Arial" w:hAnsi="Arial" w:cs="Arial"/>
          <w:bCs/>
          <w:color w:val="000000"/>
        </w:rPr>
        <w:t>Celem projektu jest zwiększenie równego i szybkiego dostępu do dobrej jakości, trwałych i przystępnych cenowo usług oraz budowa i rozwój potencjału instytucjonalnego NGO, poprzez objęcie wsparciem w obszarze edukacja i kształcenie 400 przedstawicieli (300 kobiet i 100 mężczyzn, w tym 8 osób z niepełnosprawnościami 6 kobiet i 2 mężczyzn), będących przedstawicielami 140 organizacji pozarządowych z województw świętokrzyskiego i podkarpackiego.</w:t>
      </w:r>
    </w:p>
    <w:p w14:paraId="1E14C38A" w14:textId="77777777" w:rsidR="00F35848" w:rsidRPr="00BE78BF" w:rsidRDefault="00F35848" w:rsidP="00AD0210">
      <w:pPr>
        <w:pStyle w:val="NormalnyWeb"/>
        <w:spacing w:before="0" w:beforeAutospacing="0" w:after="0" w:afterAutospacing="0" w:line="360" w:lineRule="auto"/>
        <w:ind w:right="-811" w:firstLine="851"/>
        <w:rPr>
          <w:rFonts w:ascii="Arial" w:hAnsi="Arial" w:cs="Arial"/>
          <w:noProof/>
        </w:rPr>
      </w:pPr>
      <w:r w:rsidRPr="00BE78BF">
        <w:rPr>
          <w:rFonts w:ascii="Arial" w:hAnsi="Arial" w:cs="Arial"/>
          <w:noProof/>
        </w:rPr>
        <w:t xml:space="preserve">Informacje na temat projektu dostępne są na stronie internetowej Ośrodka: </w:t>
      </w:r>
      <w:hyperlink r:id="rId8" w:history="1">
        <w:r w:rsidRPr="00BE53B3">
          <w:rPr>
            <w:rStyle w:val="Hipercze"/>
            <w:rFonts w:ascii="Arial" w:hAnsi="Arial" w:cs="Arial"/>
            <w:noProof/>
          </w:rPr>
          <w:t>https://www.opiwpr.org.pl/projekty/akademia-skutecznych-ngo</w:t>
        </w:r>
      </w:hyperlink>
      <w:r>
        <w:rPr>
          <w:rFonts w:ascii="Arial" w:hAnsi="Arial" w:cs="Arial"/>
          <w:noProof/>
        </w:rPr>
        <w:t xml:space="preserve"> </w:t>
      </w:r>
    </w:p>
    <w:p w14:paraId="42B11238" w14:textId="77777777" w:rsidR="00F35848" w:rsidRDefault="00F35848" w:rsidP="00F35848">
      <w:pPr>
        <w:pStyle w:val="NormalnyWeb"/>
        <w:spacing w:before="240" w:beforeAutospacing="0" w:after="0" w:afterAutospacing="0" w:line="360" w:lineRule="auto"/>
        <w:ind w:right="-811" w:firstLine="709"/>
        <w:rPr>
          <w:rFonts w:ascii="Arial" w:eastAsia="Arial" w:hAnsi="Arial" w:cs="Arial"/>
          <w:bCs/>
          <w:color w:val="000000"/>
        </w:rPr>
      </w:pPr>
    </w:p>
    <w:p w14:paraId="03C429B9" w14:textId="258DB40E" w:rsidR="00C075D1" w:rsidRPr="00DA4266" w:rsidRDefault="00BA3410" w:rsidP="00AD0210">
      <w:pPr>
        <w:pStyle w:val="NormalnyWeb"/>
        <w:spacing w:before="240" w:beforeAutospacing="0" w:after="240" w:afterAutospacing="0" w:line="360" w:lineRule="auto"/>
        <w:ind w:right="-811"/>
        <w:rPr>
          <w:rFonts w:ascii="Arial" w:hAnsi="Arial" w:cs="Arial"/>
          <w:b/>
        </w:rPr>
      </w:pPr>
      <w:r w:rsidRPr="00761638">
        <w:rPr>
          <w:noProof/>
        </w:rPr>
        <w:drawing>
          <wp:anchor distT="0" distB="0" distL="114300" distR="114300" simplePos="0" relativeHeight="251659264" behindDoc="0" locked="0" layoutInCell="1" allowOverlap="1" wp14:anchorId="7C13B8CB" wp14:editId="25F91937">
            <wp:simplePos x="0" y="0"/>
            <wp:positionH relativeFrom="column">
              <wp:posOffset>4837185</wp:posOffset>
            </wp:positionH>
            <wp:positionV relativeFrom="paragraph">
              <wp:posOffset>4441</wp:posOffset>
            </wp:positionV>
            <wp:extent cx="1200150" cy="1209675"/>
            <wp:effectExtent l="0" t="0" r="0" b="9525"/>
            <wp:wrapSquare wrapText="bothSides"/>
            <wp:docPr id="1" name="Obraz 1" descr="C:\Users\Admin\Desktop\PROMOCJA\QRti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ROMOCJA\QRtig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848">
        <w:rPr>
          <w:rFonts w:ascii="Arial" w:hAnsi="Arial" w:cs="Arial"/>
          <w:b/>
        </w:rPr>
        <w:t>P</w:t>
      </w:r>
      <w:r w:rsidR="00C075D1" w:rsidRPr="00DA4266">
        <w:rPr>
          <w:rFonts w:ascii="Arial" w:hAnsi="Arial" w:cs="Arial"/>
          <w:b/>
        </w:rPr>
        <w:t>ierws</w:t>
      </w:r>
      <w:r w:rsidR="00DE7AA1">
        <w:rPr>
          <w:rFonts w:ascii="Arial" w:hAnsi="Arial" w:cs="Arial"/>
          <w:b/>
        </w:rPr>
        <w:t>zy nabór kandydatów do projektu został ogłoszony w dniu 10 kwietnia i potrwa do</w:t>
      </w:r>
      <w:r w:rsidR="00C075D1" w:rsidRPr="00DA4266">
        <w:rPr>
          <w:rFonts w:ascii="Arial" w:hAnsi="Arial" w:cs="Arial"/>
          <w:b/>
        </w:rPr>
        <w:t xml:space="preserve"> 30 kwietnia br.</w:t>
      </w:r>
    </w:p>
    <w:p w14:paraId="164AD4C0" w14:textId="4438C64F" w:rsidR="00BA3410" w:rsidRPr="00DE7AA1" w:rsidRDefault="00DE7AA1" w:rsidP="00AD0210">
      <w:pPr>
        <w:pStyle w:val="NormalnyWeb"/>
        <w:spacing w:before="0" w:beforeAutospacing="0" w:after="0" w:afterAutospacing="0" w:line="360" w:lineRule="auto"/>
        <w:ind w:right="-811"/>
        <w:jc w:val="both"/>
        <w:rPr>
          <w:noProof/>
        </w:rPr>
      </w:pPr>
      <w:r w:rsidRPr="00DE7AA1">
        <w:rPr>
          <w:rFonts w:ascii="Arial" w:hAnsi="Arial" w:cs="Arial"/>
        </w:rPr>
        <w:t>Szczegółowe informacje uzyska</w:t>
      </w:r>
      <w:r>
        <w:rPr>
          <w:rFonts w:ascii="Arial" w:hAnsi="Arial" w:cs="Arial"/>
        </w:rPr>
        <w:t>ć można</w:t>
      </w:r>
      <w:r w:rsidR="000A3AC8">
        <w:rPr>
          <w:rFonts w:ascii="Arial" w:hAnsi="Arial" w:cs="Arial"/>
        </w:rPr>
        <w:t xml:space="preserve"> kontaktując się bezpośrednio:</w:t>
      </w:r>
      <w:r w:rsidR="00C075D1" w:rsidRPr="00DE7AA1">
        <w:rPr>
          <w:rFonts w:ascii="Arial" w:hAnsi="Arial" w:cs="Arial"/>
        </w:rPr>
        <w:t xml:space="preserve"> e-mai</w:t>
      </w:r>
      <w:r w:rsidRPr="00DE7AA1">
        <w:rPr>
          <w:rFonts w:ascii="Arial" w:hAnsi="Arial" w:cs="Arial"/>
        </w:rPr>
        <w:t>l</w:t>
      </w:r>
      <w:r w:rsidR="00C075D1" w:rsidRPr="00DE7AA1">
        <w:rPr>
          <w:rFonts w:ascii="Arial" w:hAnsi="Arial" w:cs="Arial"/>
        </w:rPr>
        <w:t xml:space="preserve"> </w:t>
      </w:r>
      <w:hyperlink r:id="rId10" w:history="1">
        <w:r w:rsidR="001863D8" w:rsidRPr="00DE7AA1">
          <w:rPr>
            <w:rStyle w:val="Hipercze"/>
            <w:rFonts w:ascii="Arial" w:hAnsi="Arial" w:cs="Arial"/>
          </w:rPr>
          <w:t>akademiango@opiwpr.org.pl</w:t>
        </w:r>
      </w:hyperlink>
      <w:r w:rsidR="00C075D1" w:rsidRPr="00DE7AA1">
        <w:rPr>
          <w:rFonts w:ascii="Arial" w:hAnsi="Arial" w:cs="Arial"/>
        </w:rPr>
        <w:t>, tel.</w:t>
      </w:r>
      <w:r w:rsidR="00A25203" w:rsidRPr="00DE7AA1">
        <w:rPr>
          <w:rFonts w:ascii="Arial" w:hAnsi="Arial" w:cs="Arial"/>
        </w:rPr>
        <w:t xml:space="preserve"> </w:t>
      </w:r>
      <w:r w:rsidR="00196485" w:rsidRPr="00DE7AA1">
        <w:rPr>
          <w:rFonts w:ascii="Arial" w:hAnsi="Arial" w:cs="Arial"/>
        </w:rPr>
        <w:t>728 </w:t>
      </w:r>
      <w:r w:rsidR="00C075D1" w:rsidRPr="00DE7AA1">
        <w:rPr>
          <w:rFonts w:ascii="Arial" w:hAnsi="Arial" w:cs="Arial"/>
        </w:rPr>
        <w:t>816 852.</w:t>
      </w:r>
      <w:r w:rsidR="00BA3410" w:rsidRPr="00DE7AA1">
        <w:rPr>
          <w:rFonts w:ascii="Arial" w:hAnsi="Arial" w:cs="Arial"/>
          <w:noProof/>
        </w:rPr>
        <w:t xml:space="preserve"> </w:t>
      </w:r>
    </w:p>
    <w:p w14:paraId="7A523BB2" w14:textId="77777777" w:rsidR="00D904F7" w:rsidRPr="00012178" w:rsidRDefault="00D904F7" w:rsidP="00094966">
      <w:pPr>
        <w:spacing w:before="240"/>
        <w:rPr>
          <w:sz w:val="24"/>
        </w:rPr>
      </w:pPr>
      <w:r w:rsidRPr="00012178">
        <w:rPr>
          <w:bCs/>
          <w:sz w:val="24"/>
        </w:rPr>
        <w:t>#FunduszeUE  #FunduszeEuropejskie</w:t>
      </w:r>
    </w:p>
    <w:p w14:paraId="53C0FAC1" w14:textId="65057CD0" w:rsidR="00C075D1" w:rsidRDefault="00C075D1" w:rsidP="00456AAE">
      <w:pPr>
        <w:pStyle w:val="NormalnyWeb"/>
        <w:spacing w:before="240" w:beforeAutospacing="0" w:after="0" w:afterAutospacing="0" w:line="360" w:lineRule="auto"/>
        <w:ind w:right="-811"/>
        <w:rPr>
          <w:rFonts w:ascii="Arial" w:hAnsi="Arial" w:cs="Arial"/>
          <w:color w:val="000000"/>
        </w:rPr>
      </w:pPr>
      <w:r w:rsidRPr="00DA4266">
        <w:rPr>
          <w:rFonts w:ascii="Arial" w:hAnsi="Arial" w:cs="Arial"/>
          <w:color w:val="000000"/>
        </w:rPr>
        <w:t>Projekt współfinansowany ze środków Europejskiego Funduszu Społecznego Plus, Priorytetu FERS.04 Spójność społeczna i zdrowie, Działanie FERS.04.12 Wsparcie NGO w</w:t>
      </w:r>
      <w:r w:rsidR="004967D8">
        <w:t> </w:t>
      </w:r>
      <w:r w:rsidRPr="00DA4266">
        <w:rPr>
          <w:rFonts w:ascii="Arial" w:hAnsi="Arial" w:cs="Arial"/>
          <w:color w:val="000000"/>
        </w:rPr>
        <w:t xml:space="preserve"> zakresie usług publicznych i współpracy.</w:t>
      </w:r>
    </w:p>
    <w:p w14:paraId="2B5C7600" w14:textId="7BD83D94" w:rsidR="000A3AC8" w:rsidRPr="000870B4" w:rsidRDefault="000A3AC8" w:rsidP="00094966">
      <w:pPr>
        <w:pStyle w:val="NormalnyWeb"/>
        <w:spacing w:before="240" w:beforeAutospacing="0" w:after="0" w:afterAutospacing="0" w:line="276" w:lineRule="auto"/>
        <w:ind w:right="-811"/>
        <w:rPr>
          <w:rFonts w:ascii="Arial" w:hAnsi="Arial" w:cs="Arial"/>
          <w:b/>
          <w:color w:val="000000"/>
        </w:rPr>
      </w:pPr>
      <w:r w:rsidRPr="000870B4">
        <w:rPr>
          <w:rFonts w:ascii="Arial" w:hAnsi="Arial" w:cs="Arial"/>
          <w:b/>
          <w:color w:val="000000"/>
        </w:rPr>
        <w:t>Serdecznie zapra</w:t>
      </w:r>
      <w:r w:rsidR="000870B4" w:rsidRPr="000870B4">
        <w:rPr>
          <w:rFonts w:ascii="Arial" w:hAnsi="Arial" w:cs="Arial"/>
          <w:b/>
          <w:color w:val="000000"/>
        </w:rPr>
        <w:t>szamy! Liczba miejsc w projekcie</w:t>
      </w:r>
      <w:r w:rsidRPr="000870B4">
        <w:rPr>
          <w:rFonts w:ascii="Arial" w:hAnsi="Arial" w:cs="Arial"/>
          <w:b/>
          <w:color w:val="000000"/>
        </w:rPr>
        <w:t xml:space="preserve"> jest ograniczona!</w:t>
      </w:r>
    </w:p>
    <w:sectPr w:rsidR="000A3AC8" w:rsidRPr="000870B4" w:rsidSect="00A7015B">
      <w:headerReference w:type="default" r:id="rId11"/>
      <w:footerReference w:type="default" r:id="rId12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80C2" w14:textId="77777777" w:rsidR="00C1285E" w:rsidRDefault="00C1285E" w:rsidP="00425063">
      <w:r>
        <w:separator/>
      </w:r>
    </w:p>
  </w:endnote>
  <w:endnote w:type="continuationSeparator" w:id="0">
    <w:p w14:paraId="2D06353D" w14:textId="77777777" w:rsidR="00C1285E" w:rsidRDefault="00C1285E" w:rsidP="0042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D67C" w14:textId="09009311" w:rsidR="0018184C" w:rsidRDefault="0018184C">
    <w:pPr>
      <w:pStyle w:val="Stopka"/>
    </w:pPr>
    <w:r w:rsidRPr="0018184C"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3DC875F3" wp14:editId="044B9DB6">
          <wp:simplePos x="0" y="0"/>
          <wp:positionH relativeFrom="column">
            <wp:posOffset>4864764</wp:posOffset>
          </wp:positionH>
          <wp:positionV relativeFrom="paragraph">
            <wp:posOffset>2540</wp:posOffset>
          </wp:positionV>
          <wp:extent cx="1141200" cy="424800"/>
          <wp:effectExtent l="0" t="0" r="1905" b="0"/>
          <wp:wrapThrough wrapText="bothSides">
            <wp:wrapPolygon edited="0">
              <wp:start x="1803" y="0"/>
              <wp:lineTo x="0" y="11641"/>
              <wp:lineTo x="0" y="20371"/>
              <wp:lineTo x="21275" y="20371"/>
              <wp:lineTo x="21275" y="11641"/>
              <wp:lineTo x="19112" y="0"/>
              <wp:lineTo x="1803" y="0"/>
            </wp:wrapPolygon>
          </wp:wrapThrough>
          <wp:docPr id="421166287" name="Picture 2" descr="Pro Carpat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Pro Carpat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00" cy="42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184C">
      <w:rPr>
        <w:noProof/>
        <w:lang w:bidi="ar-SA"/>
      </w:rPr>
      <w:drawing>
        <wp:inline distT="0" distB="0" distL="0" distR="0" wp14:anchorId="603D22D9" wp14:editId="63EDF614">
          <wp:extent cx="1159200" cy="446400"/>
          <wp:effectExtent l="0" t="0" r="3175" b="0"/>
          <wp:docPr id="827666889" name="Obraz 4">
            <a:extLst xmlns:a="http://schemas.openxmlformats.org/drawingml/2006/main">
              <a:ext uri="{FF2B5EF4-FFF2-40B4-BE49-F238E27FC236}">
                <a16:creationId xmlns:a16="http://schemas.microsoft.com/office/drawing/2014/main" id="{05433744-67AB-E9C5-94C7-805292544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05433744-67AB-E9C5-94C7-805292544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92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D1A1" w14:textId="77777777" w:rsidR="00C1285E" w:rsidRDefault="00C1285E" w:rsidP="00425063">
      <w:r>
        <w:separator/>
      </w:r>
    </w:p>
  </w:footnote>
  <w:footnote w:type="continuationSeparator" w:id="0">
    <w:p w14:paraId="42E595A1" w14:textId="77777777" w:rsidR="00C1285E" w:rsidRDefault="00C1285E" w:rsidP="0042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19C3" w14:textId="77777777" w:rsidR="00425063" w:rsidRDefault="00425063" w:rsidP="00ED5B16">
    <w:pPr>
      <w:pStyle w:val="Nagwek"/>
      <w:spacing w:line="360" w:lineRule="auto"/>
    </w:pPr>
    <w:r>
      <w:rPr>
        <w:b/>
        <w:noProof/>
        <w:lang w:bidi="ar-SA"/>
      </w:rPr>
      <w:drawing>
        <wp:inline distT="0" distB="0" distL="0" distR="0" wp14:anchorId="5027A6E6" wp14:editId="1C3A968E">
          <wp:extent cx="5750560" cy="793115"/>
          <wp:effectExtent l="0" t="0" r="2540" b="6985"/>
          <wp:docPr id="227227317" name="Obraz 227227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FBE"/>
    <w:multiLevelType w:val="hybridMultilevel"/>
    <w:tmpl w:val="328A6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3C9D"/>
    <w:multiLevelType w:val="hybridMultilevel"/>
    <w:tmpl w:val="47168AD8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EF33595"/>
    <w:multiLevelType w:val="hybridMultilevel"/>
    <w:tmpl w:val="CA8AC778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013B6"/>
    <w:multiLevelType w:val="hybridMultilevel"/>
    <w:tmpl w:val="FFE4687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DA5674C"/>
    <w:multiLevelType w:val="multilevel"/>
    <w:tmpl w:val="6A1C30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301E6"/>
    <w:multiLevelType w:val="hybridMultilevel"/>
    <w:tmpl w:val="E5325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955B2"/>
    <w:multiLevelType w:val="hybridMultilevel"/>
    <w:tmpl w:val="07A20B06"/>
    <w:lvl w:ilvl="0" w:tplc="57BAD22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6" w:hanging="360"/>
      </w:pPr>
    </w:lvl>
    <w:lvl w:ilvl="2" w:tplc="0415001B" w:tentative="1">
      <w:start w:val="1"/>
      <w:numFmt w:val="lowerRoman"/>
      <w:lvlText w:val="%3."/>
      <w:lvlJc w:val="right"/>
      <w:pPr>
        <w:ind w:left="5846" w:hanging="180"/>
      </w:pPr>
    </w:lvl>
    <w:lvl w:ilvl="3" w:tplc="0415000F" w:tentative="1">
      <w:start w:val="1"/>
      <w:numFmt w:val="decimal"/>
      <w:lvlText w:val="%4."/>
      <w:lvlJc w:val="left"/>
      <w:pPr>
        <w:ind w:left="6566" w:hanging="360"/>
      </w:pPr>
    </w:lvl>
    <w:lvl w:ilvl="4" w:tplc="04150019" w:tentative="1">
      <w:start w:val="1"/>
      <w:numFmt w:val="lowerLetter"/>
      <w:lvlText w:val="%5."/>
      <w:lvlJc w:val="left"/>
      <w:pPr>
        <w:ind w:left="7286" w:hanging="360"/>
      </w:pPr>
    </w:lvl>
    <w:lvl w:ilvl="5" w:tplc="0415001B" w:tentative="1">
      <w:start w:val="1"/>
      <w:numFmt w:val="lowerRoman"/>
      <w:lvlText w:val="%6."/>
      <w:lvlJc w:val="right"/>
      <w:pPr>
        <w:ind w:left="8006" w:hanging="180"/>
      </w:pPr>
    </w:lvl>
    <w:lvl w:ilvl="6" w:tplc="0415000F" w:tentative="1">
      <w:start w:val="1"/>
      <w:numFmt w:val="decimal"/>
      <w:lvlText w:val="%7."/>
      <w:lvlJc w:val="left"/>
      <w:pPr>
        <w:ind w:left="8726" w:hanging="360"/>
      </w:pPr>
    </w:lvl>
    <w:lvl w:ilvl="7" w:tplc="04150019" w:tentative="1">
      <w:start w:val="1"/>
      <w:numFmt w:val="lowerLetter"/>
      <w:lvlText w:val="%8."/>
      <w:lvlJc w:val="left"/>
      <w:pPr>
        <w:ind w:left="9446" w:hanging="360"/>
      </w:pPr>
    </w:lvl>
    <w:lvl w:ilvl="8" w:tplc="0415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8" w15:restartNumberingAfterBreak="0">
    <w:nsid w:val="357E6E46"/>
    <w:multiLevelType w:val="hybridMultilevel"/>
    <w:tmpl w:val="7F264E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C25C0F"/>
    <w:multiLevelType w:val="hybridMultilevel"/>
    <w:tmpl w:val="E1D42B24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430737FD"/>
    <w:multiLevelType w:val="hybridMultilevel"/>
    <w:tmpl w:val="4A840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879D7"/>
    <w:multiLevelType w:val="hybridMultilevel"/>
    <w:tmpl w:val="52B44ED4"/>
    <w:lvl w:ilvl="0" w:tplc="A64AF334">
      <w:start w:val="1"/>
      <w:numFmt w:val="decimal"/>
      <w:lvlText w:val="%1."/>
      <w:lvlJc w:val="left"/>
      <w:pPr>
        <w:ind w:left="828" w:hanging="360"/>
      </w:pPr>
      <w:rPr>
        <w:rFonts w:ascii="Arial" w:hAnsi="Arial" w:cs="Arial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2A53DAE"/>
    <w:multiLevelType w:val="hybridMultilevel"/>
    <w:tmpl w:val="187A7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34864"/>
    <w:multiLevelType w:val="hybridMultilevel"/>
    <w:tmpl w:val="EC5E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41C68"/>
    <w:multiLevelType w:val="hybridMultilevel"/>
    <w:tmpl w:val="05D64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E10E2"/>
    <w:multiLevelType w:val="hybridMultilevel"/>
    <w:tmpl w:val="9CDAF508"/>
    <w:lvl w:ilvl="0" w:tplc="D51ADBFC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7B00600"/>
    <w:multiLevelType w:val="hybridMultilevel"/>
    <w:tmpl w:val="CE96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C1317"/>
    <w:multiLevelType w:val="hybridMultilevel"/>
    <w:tmpl w:val="63BEFA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C73F13"/>
    <w:multiLevelType w:val="hybridMultilevel"/>
    <w:tmpl w:val="CC103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64E9A"/>
    <w:multiLevelType w:val="hybridMultilevel"/>
    <w:tmpl w:val="CC4E5E94"/>
    <w:lvl w:ilvl="0" w:tplc="2744CE24">
      <w:start w:val="1"/>
      <w:numFmt w:val="decimal"/>
      <w:lvlText w:val="%1.)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66" w:hanging="360"/>
      </w:pPr>
    </w:lvl>
    <w:lvl w:ilvl="2" w:tplc="0415001B" w:tentative="1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num w:numId="1" w16cid:durableId="1409305481">
    <w:abstractNumId w:val="18"/>
  </w:num>
  <w:num w:numId="2" w16cid:durableId="2086031542">
    <w:abstractNumId w:val="14"/>
  </w:num>
  <w:num w:numId="3" w16cid:durableId="391003248">
    <w:abstractNumId w:val="16"/>
  </w:num>
  <w:num w:numId="4" w16cid:durableId="1007101015">
    <w:abstractNumId w:val="8"/>
  </w:num>
  <w:num w:numId="5" w16cid:durableId="1011368989">
    <w:abstractNumId w:val="0"/>
  </w:num>
  <w:num w:numId="6" w16cid:durableId="603221945">
    <w:abstractNumId w:val="3"/>
  </w:num>
  <w:num w:numId="7" w16cid:durableId="1152209515">
    <w:abstractNumId w:val="10"/>
  </w:num>
  <w:num w:numId="8" w16cid:durableId="876888051">
    <w:abstractNumId w:val="2"/>
  </w:num>
  <w:num w:numId="9" w16cid:durableId="2086604322">
    <w:abstractNumId w:val="11"/>
  </w:num>
  <w:num w:numId="10" w16cid:durableId="1338271450">
    <w:abstractNumId w:val="6"/>
  </w:num>
  <w:num w:numId="11" w16cid:durableId="1904680346">
    <w:abstractNumId w:val="17"/>
  </w:num>
  <w:num w:numId="12" w16cid:durableId="776484988">
    <w:abstractNumId w:val="4"/>
  </w:num>
  <w:num w:numId="13" w16cid:durableId="963583177">
    <w:abstractNumId w:val="12"/>
  </w:num>
  <w:num w:numId="14" w16cid:durableId="1480220395">
    <w:abstractNumId w:val="9"/>
  </w:num>
  <w:num w:numId="15" w16cid:durableId="167143066">
    <w:abstractNumId w:val="19"/>
  </w:num>
  <w:num w:numId="16" w16cid:durableId="133956072">
    <w:abstractNumId w:val="13"/>
  </w:num>
  <w:num w:numId="17" w16cid:durableId="967590311">
    <w:abstractNumId w:val="20"/>
  </w:num>
  <w:num w:numId="18" w16cid:durableId="1967815364">
    <w:abstractNumId w:val="7"/>
  </w:num>
  <w:num w:numId="19" w16cid:durableId="539170295">
    <w:abstractNumId w:val="15"/>
  </w:num>
  <w:num w:numId="20" w16cid:durableId="1952591502">
    <w:abstractNumId w:val="5"/>
  </w:num>
  <w:num w:numId="21" w16cid:durableId="125725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63"/>
    <w:rsid w:val="00000CC9"/>
    <w:rsid w:val="00006596"/>
    <w:rsid w:val="00011674"/>
    <w:rsid w:val="00011ABD"/>
    <w:rsid w:val="00012178"/>
    <w:rsid w:val="000166DF"/>
    <w:rsid w:val="00073B9E"/>
    <w:rsid w:val="000870B4"/>
    <w:rsid w:val="00090AB2"/>
    <w:rsid w:val="00094966"/>
    <w:rsid w:val="000A3AC8"/>
    <w:rsid w:val="000B1FD1"/>
    <w:rsid w:val="000B37CB"/>
    <w:rsid w:val="000C7BF8"/>
    <w:rsid w:val="000E6984"/>
    <w:rsid w:val="00106F88"/>
    <w:rsid w:val="00107706"/>
    <w:rsid w:val="00127D18"/>
    <w:rsid w:val="00137114"/>
    <w:rsid w:val="001415CA"/>
    <w:rsid w:val="00146268"/>
    <w:rsid w:val="00146FB2"/>
    <w:rsid w:val="001529DE"/>
    <w:rsid w:val="00167DB2"/>
    <w:rsid w:val="0018184C"/>
    <w:rsid w:val="001863D8"/>
    <w:rsid w:val="00196485"/>
    <w:rsid w:val="001B1A42"/>
    <w:rsid w:val="001B359C"/>
    <w:rsid w:val="001B67D0"/>
    <w:rsid w:val="001D0E80"/>
    <w:rsid w:val="001D1CAA"/>
    <w:rsid w:val="001D5684"/>
    <w:rsid w:val="00200D53"/>
    <w:rsid w:val="00202035"/>
    <w:rsid w:val="00215C84"/>
    <w:rsid w:val="00235E0E"/>
    <w:rsid w:val="00243F58"/>
    <w:rsid w:val="00245A98"/>
    <w:rsid w:val="00252CDE"/>
    <w:rsid w:val="00255713"/>
    <w:rsid w:val="00276915"/>
    <w:rsid w:val="00280FF7"/>
    <w:rsid w:val="00282B84"/>
    <w:rsid w:val="002A2C0D"/>
    <w:rsid w:val="002A6378"/>
    <w:rsid w:val="002B7CA9"/>
    <w:rsid w:val="002C4856"/>
    <w:rsid w:val="002C7A97"/>
    <w:rsid w:val="002E47D5"/>
    <w:rsid w:val="002F49C9"/>
    <w:rsid w:val="002F4D83"/>
    <w:rsid w:val="00301EB9"/>
    <w:rsid w:val="00301FA3"/>
    <w:rsid w:val="0032676B"/>
    <w:rsid w:val="00341ACA"/>
    <w:rsid w:val="003636E1"/>
    <w:rsid w:val="00364060"/>
    <w:rsid w:val="00371589"/>
    <w:rsid w:val="00372E1D"/>
    <w:rsid w:val="0037576D"/>
    <w:rsid w:val="00380E16"/>
    <w:rsid w:val="003816A2"/>
    <w:rsid w:val="00381BC6"/>
    <w:rsid w:val="00393F50"/>
    <w:rsid w:val="003A471E"/>
    <w:rsid w:val="003A6FF1"/>
    <w:rsid w:val="003C0E42"/>
    <w:rsid w:val="003D531E"/>
    <w:rsid w:val="003E40A9"/>
    <w:rsid w:val="004172D3"/>
    <w:rsid w:val="00425063"/>
    <w:rsid w:val="00441E2F"/>
    <w:rsid w:val="004447CC"/>
    <w:rsid w:val="00456AAE"/>
    <w:rsid w:val="004654AD"/>
    <w:rsid w:val="00475232"/>
    <w:rsid w:val="00475A7A"/>
    <w:rsid w:val="004836BC"/>
    <w:rsid w:val="004967D8"/>
    <w:rsid w:val="004A03E4"/>
    <w:rsid w:val="004D5806"/>
    <w:rsid w:val="004E4F1B"/>
    <w:rsid w:val="00500347"/>
    <w:rsid w:val="0050312E"/>
    <w:rsid w:val="0050334C"/>
    <w:rsid w:val="005477ED"/>
    <w:rsid w:val="005510EB"/>
    <w:rsid w:val="005528E9"/>
    <w:rsid w:val="00566386"/>
    <w:rsid w:val="00573900"/>
    <w:rsid w:val="00580D1B"/>
    <w:rsid w:val="005837EA"/>
    <w:rsid w:val="00584434"/>
    <w:rsid w:val="00593141"/>
    <w:rsid w:val="005D4F4E"/>
    <w:rsid w:val="005D5A3D"/>
    <w:rsid w:val="005E6A83"/>
    <w:rsid w:val="005F152F"/>
    <w:rsid w:val="005F3598"/>
    <w:rsid w:val="00670FC4"/>
    <w:rsid w:val="00674A96"/>
    <w:rsid w:val="006767C0"/>
    <w:rsid w:val="0069401D"/>
    <w:rsid w:val="0069758A"/>
    <w:rsid w:val="006B0B92"/>
    <w:rsid w:val="006D23C6"/>
    <w:rsid w:val="006D3735"/>
    <w:rsid w:val="006E4621"/>
    <w:rsid w:val="006E56B9"/>
    <w:rsid w:val="006F0A04"/>
    <w:rsid w:val="00700325"/>
    <w:rsid w:val="00705F33"/>
    <w:rsid w:val="007204A4"/>
    <w:rsid w:val="00726853"/>
    <w:rsid w:val="0074387D"/>
    <w:rsid w:val="007473B5"/>
    <w:rsid w:val="00764CC5"/>
    <w:rsid w:val="00764FA2"/>
    <w:rsid w:val="00766441"/>
    <w:rsid w:val="007667FE"/>
    <w:rsid w:val="00766D05"/>
    <w:rsid w:val="007713BC"/>
    <w:rsid w:val="00793ED7"/>
    <w:rsid w:val="007A202F"/>
    <w:rsid w:val="007E2443"/>
    <w:rsid w:val="007F043A"/>
    <w:rsid w:val="007F5DD4"/>
    <w:rsid w:val="008227AB"/>
    <w:rsid w:val="008340B1"/>
    <w:rsid w:val="008411E6"/>
    <w:rsid w:val="00841CC2"/>
    <w:rsid w:val="00855297"/>
    <w:rsid w:val="008604B3"/>
    <w:rsid w:val="0086086D"/>
    <w:rsid w:val="00863444"/>
    <w:rsid w:val="00877CCD"/>
    <w:rsid w:val="00880995"/>
    <w:rsid w:val="008809D9"/>
    <w:rsid w:val="00892E7E"/>
    <w:rsid w:val="0089611D"/>
    <w:rsid w:val="008C51CF"/>
    <w:rsid w:val="008E026A"/>
    <w:rsid w:val="008F62DA"/>
    <w:rsid w:val="00901986"/>
    <w:rsid w:val="00903CF8"/>
    <w:rsid w:val="00906EA4"/>
    <w:rsid w:val="0094332C"/>
    <w:rsid w:val="009523CE"/>
    <w:rsid w:val="00954C9C"/>
    <w:rsid w:val="009618F4"/>
    <w:rsid w:val="00961C18"/>
    <w:rsid w:val="009643C1"/>
    <w:rsid w:val="00966CCE"/>
    <w:rsid w:val="009672D7"/>
    <w:rsid w:val="009732EA"/>
    <w:rsid w:val="0097546A"/>
    <w:rsid w:val="009809D1"/>
    <w:rsid w:val="009A4BFE"/>
    <w:rsid w:val="009B4E51"/>
    <w:rsid w:val="009B76F6"/>
    <w:rsid w:val="009C15F1"/>
    <w:rsid w:val="009C6B21"/>
    <w:rsid w:val="009E341C"/>
    <w:rsid w:val="009E7F8D"/>
    <w:rsid w:val="009F536D"/>
    <w:rsid w:val="009F5504"/>
    <w:rsid w:val="00A01F69"/>
    <w:rsid w:val="00A13FCB"/>
    <w:rsid w:val="00A25203"/>
    <w:rsid w:val="00A323D9"/>
    <w:rsid w:val="00A35539"/>
    <w:rsid w:val="00A41770"/>
    <w:rsid w:val="00A43C5C"/>
    <w:rsid w:val="00A47B7B"/>
    <w:rsid w:val="00A7015B"/>
    <w:rsid w:val="00A72F40"/>
    <w:rsid w:val="00A77F44"/>
    <w:rsid w:val="00AC2DC9"/>
    <w:rsid w:val="00AD0210"/>
    <w:rsid w:val="00AD5338"/>
    <w:rsid w:val="00AE699A"/>
    <w:rsid w:val="00B00471"/>
    <w:rsid w:val="00B17E6C"/>
    <w:rsid w:val="00B23D26"/>
    <w:rsid w:val="00B278DA"/>
    <w:rsid w:val="00B31C01"/>
    <w:rsid w:val="00B4427D"/>
    <w:rsid w:val="00B45A48"/>
    <w:rsid w:val="00B45FD3"/>
    <w:rsid w:val="00B93091"/>
    <w:rsid w:val="00BA3410"/>
    <w:rsid w:val="00BA5971"/>
    <w:rsid w:val="00BA6BD3"/>
    <w:rsid w:val="00BB20C1"/>
    <w:rsid w:val="00BC03D8"/>
    <w:rsid w:val="00BC0D10"/>
    <w:rsid w:val="00BC1579"/>
    <w:rsid w:val="00BE53F4"/>
    <w:rsid w:val="00BE78BF"/>
    <w:rsid w:val="00BF00EA"/>
    <w:rsid w:val="00BF2A88"/>
    <w:rsid w:val="00BF45F9"/>
    <w:rsid w:val="00BF6D30"/>
    <w:rsid w:val="00C003BC"/>
    <w:rsid w:val="00C075D1"/>
    <w:rsid w:val="00C07619"/>
    <w:rsid w:val="00C1285E"/>
    <w:rsid w:val="00C13F48"/>
    <w:rsid w:val="00C256E1"/>
    <w:rsid w:val="00C406DB"/>
    <w:rsid w:val="00C50DD7"/>
    <w:rsid w:val="00C6690E"/>
    <w:rsid w:val="00C77DF9"/>
    <w:rsid w:val="00C827C1"/>
    <w:rsid w:val="00C82B9B"/>
    <w:rsid w:val="00CB308A"/>
    <w:rsid w:val="00CB7E66"/>
    <w:rsid w:val="00CD5A5A"/>
    <w:rsid w:val="00CE1D25"/>
    <w:rsid w:val="00CE33D4"/>
    <w:rsid w:val="00D012C0"/>
    <w:rsid w:val="00D275F0"/>
    <w:rsid w:val="00D526DC"/>
    <w:rsid w:val="00D569D9"/>
    <w:rsid w:val="00D56A40"/>
    <w:rsid w:val="00D601EE"/>
    <w:rsid w:val="00D6501B"/>
    <w:rsid w:val="00D746F0"/>
    <w:rsid w:val="00D83077"/>
    <w:rsid w:val="00D84B0C"/>
    <w:rsid w:val="00D904F7"/>
    <w:rsid w:val="00DB4D0E"/>
    <w:rsid w:val="00DC03F5"/>
    <w:rsid w:val="00DC5D3D"/>
    <w:rsid w:val="00DD695C"/>
    <w:rsid w:val="00DD7397"/>
    <w:rsid w:val="00DE7AA1"/>
    <w:rsid w:val="00DF3710"/>
    <w:rsid w:val="00DF5CA9"/>
    <w:rsid w:val="00E15FB7"/>
    <w:rsid w:val="00E242E9"/>
    <w:rsid w:val="00E26CCB"/>
    <w:rsid w:val="00E37822"/>
    <w:rsid w:val="00E43A6F"/>
    <w:rsid w:val="00E75A28"/>
    <w:rsid w:val="00E8765F"/>
    <w:rsid w:val="00EC0720"/>
    <w:rsid w:val="00EC0D5E"/>
    <w:rsid w:val="00ED5B16"/>
    <w:rsid w:val="00EE0692"/>
    <w:rsid w:val="00EF1766"/>
    <w:rsid w:val="00EF7AA2"/>
    <w:rsid w:val="00F02BEC"/>
    <w:rsid w:val="00F032BF"/>
    <w:rsid w:val="00F15686"/>
    <w:rsid w:val="00F2712C"/>
    <w:rsid w:val="00F32621"/>
    <w:rsid w:val="00F35848"/>
    <w:rsid w:val="00F754C6"/>
    <w:rsid w:val="00F9620A"/>
    <w:rsid w:val="00FA40BA"/>
    <w:rsid w:val="00FA5939"/>
    <w:rsid w:val="00FB6C37"/>
    <w:rsid w:val="00FB70A3"/>
    <w:rsid w:val="00FC491D"/>
    <w:rsid w:val="00FC7522"/>
    <w:rsid w:val="00FD0AA1"/>
    <w:rsid w:val="00FE387E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F7513"/>
  <w15:chartTrackingRefBased/>
  <w15:docId w15:val="{108C90DD-787A-4EBA-A395-83851902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3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0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25063"/>
    <w:pPr>
      <w:keepNext w:val="0"/>
      <w:keepLines w:val="0"/>
      <w:spacing w:after="240"/>
      <w:jc w:val="center"/>
      <w:outlineLvl w:val="1"/>
    </w:pPr>
    <w:rPr>
      <w:rFonts w:ascii="Aptos" w:eastAsia="Arial" w:hAnsi="Aptos" w:cs="Arial"/>
      <w:b/>
      <w:bCs/>
      <w:color w:val="auto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48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70F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5063"/>
    <w:rPr>
      <w:rFonts w:ascii="Aptos" w:eastAsia="Arial" w:hAnsi="Aptos" w:cs="Arial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25063"/>
    <w:pPr>
      <w:ind w:left="11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5063"/>
    <w:rPr>
      <w:rFonts w:ascii="Arial" w:eastAsia="Arial" w:hAnsi="Arial" w:cs="Arial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50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25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063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25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063"/>
    <w:rPr>
      <w:rFonts w:ascii="Arial" w:eastAsia="Arial" w:hAnsi="Arial" w:cs="Arial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70FC4"/>
    <w:rPr>
      <w:rFonts w:asciiTheme="majorHAnsi" w:eastAsiaTheme="majorEastAsia" w:hAnsiTheme="majorHAnsi" w:cstheme="majorBidi"/>
      <w:i/>
      <w:iCs/>
      <w:color w:val="2F5496" w:themeColor="accent1" w:themeShade="BF"/>
      <w:lang w:eastAsia="pl-PL" w:bidi="pl-PL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006596"/>
    <w:pPr>
      <w:ind w:left="720"/>
      <w:contextualSpacing/>
    </w:pPr>
  </w:style>
  <w:style w:type="paragraph" w:styleId="Bezodstpw">
    <w:name w:val="No Spacing"/>
    <w:uiPriority w:val="1"/>
    <w:qFormat/>
    <w:rsid w:val="00BF00EA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B278DA"/>
    <w:pPr>
      <w:spacing w:before="53"/>
      <w:ind w:left="107"/>
    </w:pPr>
    <w:rPr>
      <w:rFonts w:ascii="Aptos" w:hAnsi="Aptos"/>
      <w:sz w:val="24"/>
    </w:rPr>
  </w:style>
  <w:style w:type="table" w:customStyle="1" w:styleId="TableNormal1">
    <w:name w:val="Table Normal1"/>
    <w:uiPriority w:val="2"/>
    <w:semiHidden/>
    <w:unhideWhenUsed/>
    <w:qFormat/>
    <w:rsid w:val="00B278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2C48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6767C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DB4D0E"/>
    <w:rPr>
      <w:color w:val="0000FF"/>
      <w:u w:val="single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34"/>
    <w:qFormat/>
    <w:locked/>
    <w:rsid w:val="00DB4D0E"/>
    <w:rPr>
      <w:rFonts w:ascii="Arial" w:eastAsia="Arial" w:hAnsi="Arial" w:cs="Arial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3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34C"/>
    <w:rPr>
      <w:rFonts w:ascii="Arial" w:eastAsia="Arial" w:hAnsi="Arial" w:cs="Arial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34C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0B1"/>
    <w:rPr>
      <w:rFonts w:ascii="Arial" w:eastAsia="Arial" w:hAnsi="Arial" w:cs="Arial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0B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075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1msonormal">
    <w:name w:val="v1msonormal"/>
    <w:basedOn w:val="Normalny"/>
    <w:rsid w:val="00C075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78B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43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iwpr.org.pl/projekty/akademia-skutecznych-ng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kademiango@opiwpr.org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4AA1-02A1-4FC6-B88D-89513512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Dominika Reichert-Kuchna</cp:lastModifiedBy>
  <cp:revision>2</cp:revision>
  <dcterms:created xsi:type="dcterms:W3CDTF">2025-04-25T10:46:00Z</dcterms:created>
  <dcterms:modified xsi:type="dcterms:W3CDTF">2025-04-25T10:46:00Z</dcterms:modified>
</cp:coreProperties>
</file>